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29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293"/>
      </w:tblGrid>
      <w:tr w14:paraId="3553485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75" w:hRule="atLeast"/>
        </w:trPr>
        <w:tc>
          <w:tcPr>
            <w:tcW w:w="8293" w:type="dxa"/>
            <w:vAlign w:val="bottom"/>
          </w:tcPr>
          <w:p w14:paraId="2FA03BAF">
            <w:pPr>
              <w:pStyle w:val="10"/>
              <w:widowControl/>
              <w:numPr>
                <w:ilvl w:val="0"/>
                <w:numId w:val="1"/>
              </w:numPr>
              <w:ind w:firstLineChars="0"/>
              <w:jc w:val="left"/>
              <w:textAlignment w:val="bottom"/>
              <w:rPr>
                <w:rFonts w:hint="eastAsia" w:ascii="黑体" w:hAnsi="宋体" w:eastAsia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8"/>
                <w:szCs w:val="28"/>
              </w:rPr>
              <w:t>安装前先暂停防病毒软件的运行，或者在安装过程中出现病毒预警时，选择“允许程序所有操作”。系统第一次运行时，还会出现一次病毒预警，此时，仍然选择“允许程序所有操作”。</w:t>
            </w:r>
          </w:p>
          <w:p w14:paraId="763114B8">
            <w:pPr>
              <w:pStyle w:val="10"/>
              <w:widowControl/>
              <w:ind w:left="408" w:firstLine="0" w:firstLineChars="0"/>
              <w:jc w:val="left"/>
              <w:textAlignment w:val="bottom"/>
              <w:rPr>
                <w:rFonts w:ascii="黑体" w:hAnsi="宋体" w:eastAsia="黑体" w:cs="黑体"/>
                <w:color w:val="000000"/>
                <w:sz w:val="28"/>
                <w:szCs w:val="28"/>
              </w:rPr>
            </w:pPr>
          </w:p>
        </w:tc>
      </w:tr>
      <w:tr w14:paraId="50121D5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00" w:hRule="atLeast"/>
        </w:trPr>
        <w:tc>
          <w:tcPr>
            <w:tcW w:w="8293" w:type="dxa"/>
            <w:vAlign w:val="bottom"/>
          </w:tcPr>
          <w:p w14:paraId="300FB980">
            <w:pPr>
              <w:widowControl/>
              <w:jc w:val="left"/>
              <w:textAlignment w:val="bottom"/>
              <w:rPr>
                <w:rFonts w:ascii="黑体" w:hAnsi="宋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8"/>
                <w:szCs w:val="28"/>
              </w:rPr>
              <w:t>2. 安装说明：打开“我的电脑”双击光盘，选择光盘上\SETUP.exe应用程序，双击开始运行，根据屏幕提示进行安装。注意：有一处按钮不明显，如下图</w:t>
            </w:r>
          </w:p>
        </w:tc>
      </w:tr>
    </w:tbl>
    <w:p w14:paraId="7F27947B">
      <w:pPr>
        <w:ind w:left="-2" w:leftChars="-1" w:firstLine="852" w:firstLineChars="406"/>
        <w:rPr>
          <w:rFonts w:hint="eastAsia"/>
        </w:rPr>
      </w:pPr>
      <w:r>
        <w:drawing>
          <wp:inline distT="0" distB="0" distL="0" distR="0">
            <wp:extent cx="3905250" cy="2114550"/>
            <wp:effectExtent l="0" t="0" r="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0B6B3762">
      <w:pPr>
        <w:ind w:left="-2" w:leftChars="-1" w:firstLine="852" w:firstLineChars="406"/>
        <w:rPr>
          <w:rFonts w:hint="eastAsia"/>
        </w:rPr>
      </w:pPr>
    </w:p>
    <w:p w14:paraId="5A4E6C40">
      <w:pPr>
        <w:ind w:left="-2" w:leftChars="-1" w:firstLine="852" w:firstLineChars="406"/>
        <w:rPr>
          <w:rFonts w:hint="eastAsia"/>
        </w:rPr>
      </w:pPr>
    </w:p>
    <w:p w14:paraId="5440FA33">
      <w:pPr>
        <w:ind w:left="-2" w:leftChars="-1" w:firstLine="852" w:firstLineChars="406"/>
      </w:pPr>
    </w:p>
    <w:tbl>
      <w:tblPr>
        <w:tblStyle w:val="5"/>
        <w:tblW w:w="8338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38"/>
      </w:tblGrid>
      <w:tr w14:paraId="7697D8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39" w:hRule="atLeast"/>
        </w:trPr>
        <w:tc>
          <w:tcPr>
            <w:tcW w:w="8338" w:type="dxa"/>
            <w:vAlign w:val="bottom"/>
          </w:tcPr>
          <w:p w14:paraId="2E84AA0A">
            <w:pPr>
              <w:pStyle w:val="10"/>
              <w:widowControl/>
              <w:numPr>
                <w:ilvl w:val="0"/>
                <w:numId w:val="1"/>
              </w:numPr>
              <w:ind w:firstLineChars="0"/>
              <w:jc w:val="left"/>
              <w:textAlignment w:val="bottom"/>
              <w:rPr>
                <w:rFonts w:hint="eastAsia" w:ascii="黑体" w:hAnsi="宋体" w:eastAsia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8"/>
                <w:szCs w:val="28"/>
              </w:rPr>
              <w:t>系统运行：在文中Windows桌面上，用鼠标左键单击左下角“开始”,指向“程序”，再指向“北京五洲盛世文化发展有限公司”，再指向：</w:t>
            </w:r>
            <w:r>
              <w:rPr>
                <w:rFonts w:hint="eastAsia" w:ascii="黑体" w:hAnsi="宋体" w:eastAsia="黑体" w:cs="黑体"/>
                <w:b/>
                <w:bCs/>
                <w:color w:val="000000"/>
                <w:kern w:val="0"/>
                <w:sz w:val="28"/>
                <w:szCs w:val="28"/>
              </w:rPr>
              <w:t>“202</w:t>
            </w:r>
            <w:r>
              <w:rPr>
                <w:rFonts w:hint="default" w:ascii="黑体" w:hAnsi="宋体" w:eastAsia="黑体" w:cs="黑体"/>
                <w:b/>
                <w:bCs/>
                <w:color w:val="000000"/>
                <w:kern w:val="0"/>
                <w:sz w:val="28"/>
                <w:szCs w:val="28"/>
                <w:lang w:val="en-US"/>
              </w:rPr>
              <w:t>5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b/>
                <w:bCs/>
                <w:color w:val="000000"/>
                <w:kern w:val="0"/>
                <w:sz w:val="28"/>
                <w:szCs w:val="28"/>
              </w:rPr>
              <w:t>五洲期刊征订目录”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8"/>
                <w:szCs w:val="28"/>
              </w:rPr>
              <w:t>，单击开始运行。</w:t>
            </w:r>
          </w:p>
          <w:p w14:paraId="0B5151EF">
            <w:pPr>
              <w:pStyle w:val="10"/>
              <w:widowControl/>
              <w:ind w:left="408" w:firstLine="0" w:firstLineChars="0"/>
              <w:jc w:val="left"/>
              <w:textAlignment w:val="bottom"/>
              <w:rPr>
                <w:rFonts w:ascii="黑体" w:hAnsi="宋体" w:eastAsia="黑体" w:cs="黑体"/>
                <w:color w:val="000000"/>
                <w:kern w:val="0"/>
                <w:sz w:val="28"/>
                <w:szCs w:val="28"/>
              </w:rPr>
            </w:pPr>
          </w:p>
          <w:p w14:paraId="4095B475">
            <w:pPr>
              <w:widowControl/>
              <w:jc w:val="left"/>
              <w:textAlignment w:val="bottom"/>
              <w:rPr>
                <w:rFonts w:ascii="黑体" w:hAnsi="宋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8"/>
                <w:szCs w:val="28"/>
              </w:rPr>
              <w:t>4.注意:初次运行五洲光盘订阅系统时，要进行初始化，点击订阅系统光盘目录中第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8"/>
                <w:szCs w:val="28"/>
                <w:lang w:eastAsia="zh-CN"/>
              </w:rPr>
              <w:t>八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8"/>
                <w:szCs w:val="28"/>
              </w:rPr>
              <w:t>项进行初始化</w:t>
            </w:r>
          </w:p>
        </w:tc>
      </w:tr>
    </w:tbl>
    <w:tbl>
      <w:tblPr>
        <w:tblStyle w:val="5"/>
        <w:tblpPr w:leftFromText="180" w:rightFromText="180" w:vertAnchor="text" w:horzAnchor="margin" w:tblpY="90"/>
        <w:tblOverlap w:val="never"/>
        <w:tblW w:w="8278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278"/>
      </w:tblGrid>
      <w:tr w14:paraId="0F79E9E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75" w:hRule="atLeast"/>
        </w:trPr>
        <w:tc>
          <w:tcPr>
            <w:tcW w:w="8278" w:type="dxa"/>
            <w:vAlign w:val="bottom"/>
          </w:tcPr>
          <w:p w14:paraId="48E5F47B">
            <w:pPr>
              <w:widowControl/>
              <w:jc w:val="center"/>
              <w:textAlignment w:val="bottom"/>
              <w:rPr>
                <w:rFonts w:hint="eastAsia" w:ascii="黑体" w:hAnsi="宋体" w:eastAsia="黑体" w:cs="黑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 w:cs="黑体"/>
                <w:color w:val="00000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5234940" cy="5636895"/>
                  <wp:effectExtent l="0" t="0" r="7620" b="1905"/>
                  <wp:docPr id="1" name="图片 1" descr="目录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目录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4940" cy="5636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096BDEC"/>
    <w:sectPr>
      <w:pgSz w:w="11906" w:h="16838"/>
      <w:pgMar w:top="283" w:right="1416" w:bottom="249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3807F4"/>
    <w:multiLevelType w:val="multilevel"/>
    <w:tmpl w:val="4E3807F4"/>
    <w:lvl w:ilvl="0" w:tentative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g2NDgxZTBhY2QxYjEwOTI0YzFlYjdiOTkxM2YzMDQifQ=="/>
  </w:docVars>
  <w:rsids>
    <w:rsidRoot w:val="009E0E48"/>
    <w:rsid w:val="000156FC"/>
    <w:rsid w:val="00195CEF"/>
    <w:rsid w:val="001B0D37"/>
    <w:rsid w:val="0071146A"/>
    <w:rsid w:val="009E0E48"/>
    <w:rsid w:val="00A321CE"/>
    <w:rsid w:val="00AE7C57"/>
    <w:rsid w:val="00B141FD"/>
    <w:rsid w:val="00BE07AB"/>
    <w:rsid w:val="00CC2C02"/>
    <w:rsid w:val="00CC7E75"/>
    <w:rsid w:val="00CD0CAF"/>
    <w:rsid w:val="00D87BFB"/>
    <w:rsid w:val="00F814E2"/>
    <w:rsid w:val="01040F14"/>
    <w:rsid w:val="0BFA4D8C"/>
    <w:rsid w:val="0F5F44B5"/>
    <w:rsid w:val="33B74FFF"/>
    <w:rsid w:val="48F07E37"/>
    <w:rsid w:val="4C783D58"/>
    <w:rsid w:val="52EF6EF6"/>
    <w:rsid w:val="57407514"/>
    <w:rsid w:val="5A094062"/>
    <w:rsid w:val="611C5454"/>
    <w:rsid w:val="6D256913"/>
    <w:rsid w:val="6E8031B0"/>
    <w:rsid w:val="6F1650C6"/>
    <w:rsid w:val="7A9F4260"/>
    <w:rsid w:val="7D901E1E"/>
    <w:rsid w:val="7F6C1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批注框文本 Char"/>
    <w:basedOn w:val="6"/>
    <w:link w:val="2"/>
    <w:qFormat/>
    <w:uiPriority w:val="0"/>
    <w:rPr>
      <w:rFonts w:ascii="Calibri" w:hAnsi="Calibri"/>
      <w:kern w:val="2"/>
      <w:sz w:val="18"/>
      <w:szCs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113F3-2E1D-4ED5-85EE-BF24DE601A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267</Words>
  <Characters>287</Characters>
  <Lines>2</Lines>
  <Paragraphs>1</Paragraphs>
  <TotalTime>31</TotalTime>
  <ScaleCrop>false</ScaleCrop>
  <LinksUpToDate>false</LinksUpToDate>
  <CharactersWithSpaces>288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2018-09-19T11:19:00Z</dcterms:created>
  <dc:creator>Administrator</dc:creator>
  <cp:lastModifiedBy>洪霖</cp:lastModifiedBy>
  <dcterms:modified xsi:type="dcterms:W3CDTF">2024-10-14T02:39:50Z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BBD079D802644FB5AD85383A1C3BFED3</vt:lpwstr>
  </property>
</Properties>
</file>